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A7790F" w14:paraId="430898B6" wp14:textId="5F0CA2FB">
      <w:pPr>
        <w:spacing w:before="240" w:beforeAutospacing="off" w:after="240" w:afterAutospacing="off" w:line="276" w:lineRule="auto"/>
        <w:jc w:val="both"/>
      </w:pPr>
      <w:r w:rsidRPr="60A7790F" w:rsidR="35BB179F">
        <w:rPr>
          <w:rFonts w:ascii="Calibri" w:hAnsi="Calibri" w:eastAsia="Calibri" w:cs="Calibri"/>
          <w:noProof w:val="0"/>
          <w:sz w:val="22"/>
          <w:szCs w:val="22"/>
          <w:lang w:val="pl"/>
        </w:rPr>
        <w:t xml:space="preserve">Informacja prasowa </w:t>
      </w:r>
    </w:p>
    <w:p xmlns:wp14="http://schemas.microsoft.com/office/word/2010/wordml" w:rsidP="60A7790F" w14:paraId="1EFFF63E" wp14:textId="0C94C543">
      <w:pPr>
        <w:spacing w:before="240" w:beforeAutospacing="off" w:after="240" w:afterAutospacing="off" w:line="276" w:lineRule="auto"/>
        <w:jc w:val="right"/>
      </w:pPr>
      <w:r w:rsidRPr="60A7790F" w:rsidR="35BB179F">
        <w:rPr>
          <w:rFonts w:ascii="Calibri" w:hAnsi="Calibri" w:eastAsia="Calibri" w:cs="Calibri"/>
          <w:noProof w:val="0"/>
          <w:sz w:val="22"/>
          <w:szCs w:val="22"/>
          <w:lang w:val="pl"/>
        </w:rPr>
        <w:t xml:space="preserve">Warszawa,  </w:t>
      </w:r>
      <w:r w:rsidRPr="60A7790F" w:rsidR="300DE5F1">
        <w:rPr>
          <w:rFonts w:ascii="Calibri" w:hAnsi="Calibri" w:eastAsia="Calibri" w:cs="Calibri"/>
          <w:noProof w:val="0"/>
          <w:sz w:val="22"/>
          <w:szCs w:val="22"/>
          <w:lang w:val="pl"/>
        </w:rPr>
        <w:t>06</w:t>
      </w:r>
      <w:r w:rsidRPr="60A7790F" w:rsidR="35BB179F">
        <w:rPr>
          <w:rFonts w:ascii="Calibri" w:hAnsi="Calibri" w:eastAsia="Calibri" w:cs="Calibri"/>
          <w:noProof w:val="0"/>
          <w:sz w:val="22"/>
          <w:szCs w:val="22"/>
          <w:lang w:val="pl"/>
        </w:rPr>
        <w:t>.06. 2023 r.</w:t>
      </w:r>
    </w:p>
    <w:p xmlns:wp14="http://schemas.microsoft.com/office/word/2010/wordml" w:rsidP="60A7790F" w14:paraId="263DFDF6" wp14:textId="1EE7AA37">
      <w:pPr>
        <w:spacing w:before="240" w:beforeAutospacing="off" w:after="240" w:afterAutospacing="off" w:line="276" w:lineRule="auto"/>
        <w:jc w:val="center"/>
      </w:pPr>
      <w:r w:rsidRPr="60A7790F" w:rsidR="35BB179F">
        <w:rPr>
          <w:rFonts w:ascii="Calibri" w:hAnsi="Calibri" w:eastAsia="Calibri" w:cs="Calibri"/>
          <w:b w:val="1"/>
          <w:bCs w:val="1"/>
          <w:noProof w:val="0"/>
          <w:sz w:val="22"/>
          <w:szCs w:val="22"/>
          <w:lang w:val="pl"/>
        </w:rPr>
        <w:t>Poznań z usługą abonamentową Glovo Prime</w:t>
      </w:r>
    </w:p>
    <w:p xmlns:wp14="http://schemas.microsoft.com/office/word/2010/wordml" w:rsidP="60A7790F" w14:paraId="39D8AA55" wp14:textId="51F6277C">
      <w:pPr>
        <w:spacing w:before="240" w:beforeAutospacing="off" w:after="240" w:afterAutospacing="off" w:line="276" w:lineRule="auto"/>
        <w:jc w:val="both"/>
      </w:pPr>
      <w:r w:rsidRPr="60A7790F" w:rsidR="35BB179F">
        <w:rPr>
          <w:rFonts w:ascii="Calibri" w:hAnsi="Calibri" w:eastAsia="Calibri" w:cs="Calibri"/>
          <w:b w:val="1"/>
          <w:bCs w:val="1"/>
          <w:noProof w:val="0"/>
          <w:sz w:val="22"/>
          <w:szCs w:val="22"/>
          <w:lang w:val="pl"/>
        </w:rPr>
        <w:t xml:space="preserve">Dzięki miesięcznemu abonamentowi Glovo Prime użytkownicy aplikacji w Poznaniu będą mogli korzystać z nielimitowanych, darmowych dostaw z restauracji, supermarketów oraz sklepów. Aktualnie Glovo współpracuje w Poznaniu z 800 partnerami, dzięki czemu mieszkańcy miasta mogą skorzystać z bardzo szerokiej oferty. </w:t>
      </w:r>
    </w:p>
    <w:p xmlns:wp14="http://schemas.microsoft.com/office/word/2010/wordml" w:rsidP="60A7790F" w14:paraId="1BF2D17F" wp14:textId="422BF8C7">
      <w:pPr>
        <w:spacing w:before="240" w:beforeAutospacing="off" w:after="240" w:afterAutospacing="off" w:line="276" w:lineRule="auto"/>
        <w:jc w:val="both"/>
        <w:rPr>
          <w:rFonts w:ascii="Calibri" w:hAnsi="Calibri" w:eastAsia="Calibri" w:cs="Calibri"/>
          <w:noProof w:val="0"/>
          <w:sz w:val="22"/>
          <w:szCs w:val="22"/>
          <w:lang w:val="pl"/>
        </w:rPr>
      </w:pPr>
      <w:r w:rsidRPr="60A7790F" w:rsidR="35BB179F">
        <w:rPr>
          <w:rFonts w:ascii="Calibri" w:hAnsi="Calibri" w:eastAsia="Calibri" w:cs="Calibri"/>
          <w:noProof w:val="0"/>
          <w:sz w:val="22"/>
          <w:szCs w:val="22"/>
          <w:lang w:val="pl"/>
        </w:rPr>
        <w:t>Usługa abonamentowa umożliwi użytkownikom aplikacji korzystanie z nielimitowanych, darmowych dostaw w wybranych restauracjach.</w:t>
      </w:r>
      <w:r w:rsidRPr="60A7790F" w:rsidR="0F60588A">
        <w:rPr>
          <w:rFonts w:ascii="Calibri" w:hAnsi="Calibri" w:eastAsia="Calibri" w:cs="Calibri"/>
          <w:noProof w:val="0"/>
          <w:sz w:val="22"/>
          <w:szCs w:val="22"/>
          <w:lang w:val="pl"/>
        </w:rPr>
        <w:t xml:space="preserve"> </w:t>
      </w:r>
      <w:r w:rsidRPr="60A7790F" w:rsidR="67C8029C">
        <w:rPr>
          <w:rFonts w:ascii="Calibri" w:hAnsi="Calibri" w:eastAsia="Calibri" w:cs="Calibri"/>
          <w:noProof w:val="0"/>
          <w:sz w:val="22"/>
          <w:szCs w:val="22"/>
          <w:lang w:val="pl"/>
        </w:rPr>
        <w:t>Poznaniacy chętnie zamawiają jedzenie do domu - w</w:t>
      </w:r>
      <w:r w:rsidRPr="60A7790F" w:rsidR="35BB179F">
        <w:rPr>
          <w:rFonts w:ascii="Calibri" w:hAnsi="Calibri" w:eastAsia="Calibri" w:cs="Calibri"/>
          <w:noProof w:val="0"/>
          <w:sz w:val="22"/>
          <w:szCs w:val="22"/>
          <w:lang w:val="pl"/>
        </w:rPr>
        <w:t>śród najczęściej zamawianych dań</w:t>
      </w:r>
      <w:r w:rsidRPr="60A7790F" w:rsidR="73B98820">
        <w:rPr>
          <w:rFonts w:ascii="Calibri" w:hAnsi="Calibri" w:eastAsia="Calibri" w:cs="Calibri"/>
          <w:noProof w:val="0"/>
          <w:sz w:val="22"/>
          <w:szCs w:val="22"/>
          <w:lang w:val="pl"/>
        </w:rPr>
        <w:t xml:space="preserve"> w </w:t>
      </w:r>
      <w:r w:rsidRPr="60A7790F" w:rsidR="6C7688F0">
        <w:rPr>
          <w:rFonts w:ascii="Calibri" w:hAnsi="Calibri" w:eastAsia="Calibri" w:cs="Calibri"/>
          <w:noProof w:val="0"/>
          <w:sz w:val="22"/>
          <w:szCs w:val="22"/>
          <w:lang w:val="pl"/>
        </w:rPr>
        <w:t>tym mieście</w:t>
      </w:r>
      <w:r w:rsidRPr="60A7790F" w:rsidR="73B98820">
        <w:rPr>
          <w:rFonts w:ascii="Calibri" w:hAnsi="Calibri" w:eastAsia="Calibri" w:cs="Calibri"/>
          <w:noProof w:val="0"/>
          <w:sz w:val="22"/>
          <w:szCs w:val="22"/>
          <w:lang w:val="pl"/>
        </w:rPr>
        <w:t xml:space="preserve"> </w:t>
      </w:r>
      <w:r w:rsidRPr="60A7790F" w:rsidR="35BB179F">
        <w:rPr>
          <w:rFonts w:ascii="Calibri" w:hAnsi="Calibri" w:eastAsia="Calibri" w:cs="Calibri"/>
          <w:noProof w:val="0"/>
          <w:sz w:val="22"/>
          <w:szCs w:val="22"/>
          <w:lang w:val="pl"/>
        </w:rPr>
        <w:t>królują: Cheeseburger, Kebab i Pad Thai.</w:t>
      </w:r>
    </w:p>
    <w:p xmlns:wp14="http://schemas.microsoft.com/office/word/2010/wordml" w:rsidP="60A7790F" w14:paraId="47DAC92C" wp14:textId="47AC8088">
      <w:pPr>
        <w:spacing w:before="240" w:beforeAutospacing="off" w:after="240" w:afterAutospacing="off" w:line="276" w:lineRule="auto"/>
        <w:jc w:val="both"/>
      </w:pPr>
      <w:r w:rsidRPr="60A7790F" w:rsidR="35BB179F">
        <w:rPr>
          <w:rFonts w:ascii="Calibri" w:hAnsi="Calibri" w:eastAsia="Calibri" w:cs="Calibri"/>
          <w:i w:val="1"/>
          <w:iCs w:val="1"/>
          <w:noProof w:val="0"/>
          <w:sz w:val="22"/>
          <w:szCs w:val="22"/>
          <w:lang w:val="pl"/>
        </w:rPr>
        <w:t>–</w:t>
      </w:r>
      <w:r w:rsidRPr="60A7790F" w:rsidR="35BB179F">
        <w:rPr>
          <w:rFonts w:ascii="Calibri" w:hAnsi="Calibri" w:eastAsia="Calibri" w:cs="Calibri"/>
          <w:noProof w:val="0"/>
          <w:sz w:val="22"/>
          <w:szCs w:val="22"/>
          <w:lang w:val="pl"/>
        </w:rPr>
        <w:t xml:space="preserve"> </w:t>
      </w:r>
      <w:r w:rsidRPr="60A7790F" w:rsidR="35BB179F">
        <w:rPr>
          <w:rFonts w:ascii="Calibri" w:hAnsi="Calibri" w:eastAsia="Calibri" w:cs="Calibri"/>
          <w:i w:val="1"/>
          <w:iCs w:val="1"/>
          <w:noProof w:val="0"/>
          <w:sz w:val="22"/>
          <w:szCs w:val="22"/>
          <w:lang w:val="pl"/>
        </w:rPr>
        <w:t xml:space="preserve">W Glovo cały czas rozbudowujemy dostępne kategorie, dzięki czemu nasi użytkownicy mogą zamawiać m.in. kwiaty, kosmetyki, artykuły wyposażenia wnętrz czy wyroby cukiernicze. Dzięki Glovo Prime będą mogli cieszyć się ze swoich zakupów z dostawą za darmo – </w:t>
      </w:r>
      <w:r w:rsidRPr="60A7790F" w:rsidR="35BB179F">
        <w:rPr>
          <w:rFonts w:ascii="Calibri" w:hAnsi="Calibri" w:eastAsia="Calibri" w:cs="Calibri"/>
          <w:b w:val="1"/>
          <w:bCs w:val="1"/>
          <w:noProof w:val="0"/>
          <w:sz w:val="22"/>
          <w:szCs w:val="22"/>
          <w:lang w:val="pl"/>
        </w:rPr>
        <w:t xml:space="preserve">mówi Carlos Silvan, General Manager w Glovo Polska. </w:t>
      </w:r>
      <w:r w:rsidRPr="60A7790F" w:rsidR="35BB179F">
        <w:rPr>
          <w:rFonts w:ascii="Calibri" w:hAnsi="Calibri" w:eastAsia="Calibri" w:cs="Calibri"/>
          <w:i w:val="1"/>
          <w:iCs w:val="1"/>
          <w:noProof w:val="0"/>
          <w:sz w:val="22"/>
          <w:szCs w:val="22"/>
          <w:lang w:val="pl"/>
        </w:rPr>
        <w:t>–</w:t>
      </w:r>
      <w:r w:rsidRPr="60A7790F" w:rsidR="35BB179F">
        <w:rPr>
          <w:rFonts w:ascii="Calibri" w:hAnsi="Calibri" w:eastAsia="Calibri" w:cs="Calibri"/>
          <w:noProof w:val="0"/>
          <w:sz w:val="22"/>
          <w:szCs w:val="22"/>
          <w:lang w:val="pl"/>
        </w:rPr>
        <w:t xml:space="preserve"> </w:t>
      </w:r>
      <w:r w:rsidRPr="60A7790F" w:rsidR="35BB179F">
        <w:rPr>
          <w:rFonts w:ascii="Calibri" w:hAnsi="Calibri" w:eastAsia="Calibri" w:cs="Calibri"/>
          <w:i w:val="1"/>
          <w:iCs w:val="1"/>
          <w:noProof w:val="0"/>
          <w:sz w:val="22"/>
          <w:szCs w:val="22"/>
          <w:lang w:val="pl"/>
        </w:rPr>
        <w:t xml:space="preserve"> Po raz pierwszy uruchomiliśmy Glovo Prime w 2021 r., jednak potem musieliśmy zamrozić projekt na jakiś czas, aby lepiej dopasować go do potrzeb naszych partnerów i użytkowników. Teraz program działa już regularnie i dołączają do niego kolejne miasta, w których nasi użytkownicy mogą cieszyć się z dostaw w abonamencie Glovo Prime - </w:t>
      </w:r>
      <w:r w:rsidRPr="60A7790F" w:rsidR="35BB179F">
        <w:rPr>
          <w:rFonts w:ascii="Calibri" w:hAnsi="Calibri" w:eastAsia="Calibri" w:cs="Calibri"/>
          <w:b w:val="1"/>
          <w:bCs w:val="1"/>
          <w:i w:val="1"/>
          <w:iCs w:val="1"/>
          <w:noProof w:val="0"/>
          <w:sz w:val="22"/>
          <w:szCs w:val="22"/>
          <w:lang w:val="pl"/>
        </w:rPr>
        <w:t xml:space="preserve">dodaje. </w:t>
      </w:r>
    </w:p>
    <w:p xmlns:wp14="http://schemas.microsoft.com/office/word/2010/wordml" w:rsidP="60A7790F" w14:paraId="0AD64AFE" wp14:textId="65550C64">
      <w:pPr>
        <w:spacing w:before="240" w:beforeAutospacing="off" w:after="240" w:afterAutospacing="off" w:line="276" w:lineRule="auto"/>
        <w:jc w:val="both"/>
      </w:pPr>
      <w:r w:rsidRPr="60A7790F" w:rsidR="35BB179F">
        <w:rPr>
          <w:rFonts w:ascii="Calibri" w:hAnsi="Calibri" w:eastAsia="Calibri" w:cs="Calibri"/>
          <w:noProof w:val="0"/>
          <w:color w:val="1D1C1D"/>
          <w:sz w:val="22"/>
          <w:szCs w:val="22"/>
          <w:lang w:val="pl"/>
        </w:rPr>
        <w:t xml:space="preserve">Koszt Glovo Prime to 14,99 zł miesięcznie a </w:t>
      </w:r>
      <w:r w:rsidRPr="60A7790F" w:rsidR="35BB179F">
        <w:rPr>
          <w:rFonts w:ascii="Calibri" w:hAnsi="Calibri" w:eastAsia="Calibri" w:cs="Calibri"/>
          <w:noProof w:val="0"/>
          <w:sz w:val="22"/>
          <w:szCs w:val="22"/>
          <w:lang w:val="pl"/>
        </w:rPr>
        <w:t xml:space="preserve">darmowa dostawa dotyczy zamówień o minimalnej wartości koszyka 35 zł, w przypadku restauracji i sklepów oraz 70 zł, w przypadku supermarketów.  Sklepy dostępne w ramach Glovo Prime są oznaczone logotypem w aplikacji. </w:t>
      </w:r>
    </w:p>
    <w:p xmlns:wp14="http://schemas.microsoft.com/office/word/2010/wordml" w:rsidP="60A7790F" w14:paraId="302E1C07" wp14:textId="72FC0C30">
      <w:pPr>
        <w:spacing w:before="240" w:beforeAutospacing="off" w:after="240" w:afterAutospacing="off" w:line="276" w:lineRule="auto"/>
        <w:jc w:val="both"/>
      </w:pPr>
      <w:r w:rsidRPr="60A7790F" w:rsidR="35BB179F">
        <w:rPr>
          <w:rFonts w:ascii="Calibri" w:hAnsi="Calibri" w:eastAsia="Calibri" w:cs="Calibri"/>
          <w:noProof w:val="0"/>
          <w:sz w:val="22"/>
          <w:szCs w:val="22"/>
          <w:lang w:val="pl"/>
        </w:rPr>
        <w:t>W całej Polsce Glovo pobrało już ponad 4 miliony osób. Aplikacja dociera już do ponad 50% populacji Polski oraz 80% mieszkańców polskich miast. Jednocześnie, już co czwarta restauracja w Polsce jest dostępna w Glovo.</w:t>
      </w:r>
    </w:p>
    <w:p xmlns:wp14="http://schemas.microsoft.com/office/word/2010/wordml" w:rsidP="60A7790F" w14:paraId="1B37E7A6" wp14:textId="08B42C15">
      <w:pPr>
        <w:pStyle w:val="Normal"/>
        <w:spacing w:before="240" w:beforeAutospacing="off" w:after="240" w:afterAutospacing="off" w:line="276" w:lineRule="auto"/>
        <w:jc w:val="both"/>
        <w:rPr>
          <w:rFonts w:ascii="Calibri" w:hAnsi="Calibri" w:eastAsia="Calibri" w:cs="Calibri"/>
          <w:noProof w:val="0"/>
          <w:sz w:val="22"/>
          <w:szCs w:val="22"/>
          <w:lang w:val="pl"/>
        </w:rPr>
      </w:pPr>
    </w:p>
    <w:p xmlns:wp14="http://schemas.microsoft.com/office/word/2010/wordml" w:rsidP="60A7790F" w14:paraId="38B35788" wp14:textId="55F80481">
      <w:pPr>
        <w:spacing w:before="240" w:beforeAutospacing="off" w:after="240" w:afterAutospacing="off" w:line="276" w:lineRule="auto"/>
        <w:jc w:val="center"/>
      </w:pPr>
      <w:r w:rsidRPr="60A7790F" w:rsidR="4ADFB493">
        <w:rPr>
          <w:rFonts w:ascii="Arial" w:hAnsi="Arial" w:eastAsia="Arial" w:cs="Arial"/>
          <w:b w:val="1"/>
          <w:bCs w:val="1"/>
          <w:noProof w:val="0"/>
          <w:sz w:val="16"/>
          <w:szCs w:val="16"/>
          <w:lang w:val="pl"/>
        </w:rPr>
        <w:t>O Glovo</w:t>
      </w:r>
    </w:p>
    <w:p xmlns:wp14="http://schemas.microsoft.com/office/word/2010/wordml" w:rsidP="60A7790F" w14:paraId="10469921" wp14:textId="22CAEA3D">
      <w:pPr>
        <w:spacing w:before="200" w:beforeAutospacing="off" w:after="200" w:afterAutospacing="off" w:line="276" w:lineRule="auto"/>
        <w:jc w:val="both"/>
      </w:pPr>
      <w:r w:rsidRPr="60A7790F" w:rsidR="4ADFB493">
        <w:rPr>
          <w:rFonts w:ascii="Arial" w:hAnsi="Arial" w:eastAsia="Arial" w:cs="Arial"/>
          <w:noProof w:val="0"/>
          <w:sz w:val="16"/>
          <w:szCs w:val="16"/>
          <w:lang w:val="pl"/>
        </w:rPr>
        <w:t xml:space="preserve">Glovo to pionierska aplikacja delivery, łącząca klientów z restauracjami, aptekami, sklepami spożywczymi i punktami partnerskimi. Usługa “anything” pozwala użytkownikom zamówić w danym mieście wszystko, na co mają ochotę. Założone w 2015 roku w Barcelonie firma Glovo jest pierwszą firmą technologiczną, zorientowaną na wpływ, działającą na 25 rynkach i w ponad 1300 miastach w Europie Południowej, Azji Środkowej i Afryce. Więcej informacji o Glovo można znaleźć na stronie: </w:t>
      </w:r>
      <w:hyperlink r:id="R4c7fb7901c4a4076">
        <w:r w:rsidRPr="60A7790F" w:rsidR="4ADFB493">
          <w:rPr>
            <w:rStyle w:val="Hyperlink"/>
            <w:rFonts w:ascii="Arial" w:hAnsi="Arial" w:eastAsia="Arial" w:cs="Arial"/>
            <w:noProof w:val="0"/>
            <w:sz w:val="16"/>
            <w:szCs w:val="16"/>
            <w:lang w:val="pl"/>
          </w:rPr>
          <w:t>https://about.glovoapp.com/en/</w:t>
        </w:r>
      </w:hyperlink>
    </w:p>
    <w:p xmlns:wp14="http://schemas.microsoft.com/office/word/2010/wordml" w:rsidP="60A7790F" w14:paraId="3D12C981" wp14:textId="0F42F3BA">
      <w:pPr>
        <w:pStyle w:val="Normal"/>
        <w:spacing w:before="240" w:beforeAutospacing="off" w:after="240" w:afterAutospacing="off" w:line="276" w:lineRule="auto"/>
        <w:jc w:val="both"/>
        <w:rPr>
          <w:rFonts w:ascii="Calibri" w:hAnsi="Calibri" w:eastAsia="Calibri" w:cs="Calibri"/>
          <w:noProof w:val="0"/>
          <w:sz w:val="22"/>
          <w:szCs w:val="22"/>
          <w:lang w:val="pl"/>
        </w:rPr>
      </w:pPr>
    </w:p>
    <w:p xmlns:wp14="http://schemas.microsoft.com/office/word/2010/wordml" w:rsidP="60A7790F" w14:paraId="776A3FB7" wp14:textId="445AC12F">
      <w:pPr>
        <w:spacing w:before="240" w:beforeAutospacing="off" w:after="240" w:afterAutospacing="off" w:line="276" w:lineRule="auto"/>
      </w:pPr>
      <w:r w:rsidRPr="60A7790F" w:rsidR="35BB179F">
        <w:rPr>
          <w:rFonts w:ascii="Calibri" w:hAnsi="Calibri" w:eastAsia="Calibri" w:cs="Calibri"/>
          <w:noProof w:val="0"/>
          <w:sz w:val="22"/>
          <w:szCs w:val="22"/>
          <w:lang w:val="pl"/>
        </w:rPr>
        <w:t xml:space="preserve"> </w:t>
      </w:r>
    </w:p>
    <w:p xmlns:wp14="http://schemas.microsoft.com/office/word/2010/wordml" w:rsidP="60A7790F" w14:paraId="49FE8FD8" wp14:textId="48FF8178">
      <w:pPr>
        <w:spacing w:before="240" w:beforeAutospacing="off" w:after="240" w:afterAutospacing="off" w:line="276" w:lineRule="auto"/>
        <w:jc w:val="right"/>
        <w:rPr>
          <w:rFonts w:ascii="Arial" w:hAnsi="Arial" w:eastAsia="Arial" w:cs="Arial"/>
          <w:noProof w:val="0"/>
          <w:sz w:val="19"/>
          <w:szCs w:val="19"/>
          <w:lang w:val="pl"/>
        </w:rPr>
      </w:pPr>
    </w:p>
    <w:p xmlns:wp14="http://schemas.microsoft.com/office/word/2010/wordml" w:rsidP="60A7790F" w14:paraId="57375426" wp14:textId="3C9568BE">
      <w:pPr>
        <w:pStyle w:val="Normal"/>
      </w:pPr>
    </w:p>
    <w:sectPr>
      <w:pgSz w:w="11906" w:h="16838" w:orient="portrait"/>
      <w:pgMar w:top="1440" w:right="1440" w:bottom="1440" w:left="1440" w:header="708" w:footer="708" w:gutter="0"/>
      <w:cols w:space="708"/>
      <w:docGrid w:linePitch="360"/>
      <w:headerReference w:type="default" r:id="R744efca2b5ed4593"/>
      <w:footerReference w:type="default" r:id="R0e4d54059c4547b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p w:rsidR="60A7790F" w:rsidP="60A7790F" w:rsidRDefault="60A7790F" w14:paraId="6F5A6255" w14:textId="174B178A">
    <w:pPr>
      <w:tabs>
        <w:tab w:val="center" w:leader="none" w:pos="4535"/>
        <w:tab w:val="right" w:leader="none" w:pos="9071"/>
      </w:tabs>
      <w:bidi w:val="0"/>
      <w:spacing w:before="0" w:beforeAutospacing="off" w:after="0" w:afterAutospacing="off"/>
    </w:pPr>
    <w:r w:rsidRPr="60A7790F" w:rsidR="60A7790F">
      <w:rPr>
        <w:rFonts w:ascii="Arial" w:hAnsi="Arial" w:eastAsia="Arial" w:cs="Arial"/>
        <w:b w:val="1"/>
        <w:bCs w:val="1"/>
        <w:noProof w:val="0"/>
        <w:color w:val="000000" w:themeColor="text1" w:themeTint="FF" w:themeShade="FF"/>
        <w:sz w:val="16"/>
        <w:szCs w:val="16"/>
        <w:lang w:val="pl"/>
      </w:rPr>
      <w:t>Kontakt do mediów:</w:t>
    </w:r>
  </w:p>
  <w:p w:rsidR="60A7790F" w:rsidP="60A7790F" w:rsidRDefault="60A7790F" w14:paraId="29A6AB7C" w14:textId="63278EDA">
    <w:pPr>
      <w:bidi w:val="0"/>
      <w:spacing w:before="0" w:beforeAutospacing="off" w:after="0" w:afterAutospacing="off" w:line="276" w:lineRule="auto"/>
    </w:pPr>
    <w:r w:rsidRPr="60A7790F" w:rsidR="60A7790F">
      <w:rPr>
        <w:rFonts w:ascii="Arial" w:hAnsi="Arial" w:eastAsia="Arial" w:cs="Arial"/>
        <w:noProof w:val="0"/>
        <w:color w:val="000000" w:themeColor="text1" w:themeTint="FF" w:themeShade="FF"/>
        <w:sz w:val="16"/>
        <w:szCs w:val="16"/>
        <w:lang w:val="pl"/>
      </w:rPr>
      <w:t>Aneta Szerszeniewska mail:</w:t>
    </w:r>
    <w:hyperlink r:id="Racc6377328294f32">
      <w:r w:rsidRPr="60A7790F" w:rsidR="60A7790F">
        <w:rPr>
          <w:rStyle w:val="Hyperlink"/>
          <w:rFonts w:ascii="Arial" w:hAnsi="Arial" w:eastAsia="Arial" w:cs="Arial"/>
          <w:strike w:val="0"/>
          <w:dstrike w:val="0"/>
          <w:noProof w:val="0"/>
          <w:sz w:val="16"/>
          <w:szCs w:val="16"/>
          <w:lang w:val="pl"/>
        </w:rPr>
        <w:t>aneta.szerszeniewska@38pr.pl</w:t>
      </w:r>
    </w:hyperlink>
    <w:r w:rsidRPr="60A7790F" w:rsidR="60A7790F">
      <w:rPr>
        <w:rFonts w:ascii="Arial" w:hAnsi="Arial" w:eastAsia="Arial" w:cs="Arial"/>
        <w:noProof w:val="0"/>
        <w:color w:val="000000" w:themeColor="text1" w:themeTint="FF" w:themeShade="FF"/>
        <w:sz w:val="16"/>
        <w:szCs w:val="16"/>
        <w:lang w:val="pl"/>
      </w:rPr>
      <w:t>, tel. 509 453 985</w:t>
    </w:r>
  </w:p>
  <w:p w:rsidR="60A7790F" w:rsidP="60A7790F" w:rsidRDefault="60A7790F" w14:paraId="0E65B734" w14:textId="56192958">
    <w:pPr>
      <w:bidi w:val="0"/>
      <w:spacing w:before="0" w:beforeAutospacing="off" w:after="0" w:afterAutospacing="off" w:line="276" w:lineRule="auto"/>
      <w:rPr>
        <w:rFonts w:ascii="Arial" w:hAnsi="Arial" w:eastAsia="Arial" w:cs="Arial"/>
        <w:noProof w:val="0"/>
        <w:sz w:val="18"/>
        <w:szCs w:val="18"/>
        <w:lang w:val="pl"/>
      </w:rPr>
    </w:pPr>
  </w:p>
  <w:p w:rsidR="60A7790F" w:rsidP="60A7790F" w:rsidRDefault="60A7790F" w14:paraId="4FEC8A97" w14:textId="0B78795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0A7790F" w:rsidTr="60A7790F" w14:paraId="45D47A0F">
      <w:trPr>
        <w:trHeight w:val="300"/>
      </w:trPr>
      <w:tc>
        <w:tcPr>
          <w:tcW w:w="3005" w:type="dxa"/>
          <w:tcMar/>
        </w:tcPr>
        <w:p w:rsidR="60A7790F" w:rsidP="60A7790F" w:rsidRDefault="60A7790F" w14:paraId="3AAA9E0E" w14:textId="532FA458">
          <w:pPr>
            <w:pStyle w:val="Header"/>
            <w:bidi w:val="0"/>
            <w:ind w:left="-115"/>
            <w:jc w:val="left"/>
          </w:pPr>
        </w:p>
      </w:tc>
      <w:tc>
        <w:tcPr>
          <w:tcW w:w="3005" w:type="dxa"/>
          <w:tcMar/>
        </w:tcPr>
        <w:p w:rsidR="60A7790F" w:rsidP="60A7790F" w:rsidRDefault="60A7790F" w14:paraId="6F106BF4" w14:textId="3CBA2A54">
          <w:pPr>
            <w:pStyle w:val="Header"/>
            <w:bidi w:val="0"/>
            <w:jc w:val="center"/>
          </w:pPr>
          <w:r w:rsidR="60A7790F">
            <w:drawing>
              <wp:inline wp14:editId="66000C1C" wp14:anchorId="17FC9C97">
                <wp:extent cx="1762125" cy="800100"/>
                <wp:effectExtent l="0" t="0" r="0" b="0"/>
                <wp:docPr id="1223122566" name="" title=""/>
                <wp:cNvGraphicFramePr>
                  <a:graphicFrameLocks noChangeAspect="1"/>
                </wp:cNvGraphicFramePr>
                <a:graphic>
                  <a:graphicData uri="http://schemas.openxmlformats.org/drawingml/2006/picture">
                    <pic:pic>
                      <pic:nvPicPr>
                        <pic:cNvPr id="0" name=""/>
                        <pic:cNvPicPr/>
                      </pic:nvPicPr>
                      <pic:blipFill>
                        <a:blip r:embed="R8bfc50b795e841d8">
                          <a:extLst>
                            <a:ext xmlns:a="http://schemas.openxmlformats.org/drawingml/2006/main" uri="{28A0092B-C50C-407E-A947-70E740481C1C}">
                              <a14:useLocalDpi val="0"/>
                            </a:ext>
                          </a:extLst>
                        </a:blip>
                        <a:stretch>
                          <a:fillRect/>
                        </a:stretch>
                      </pic:blipFill>
                      <pic:spPr>
                        <a:xfrm>
                          <a:off x="0" y="0"/>
                          <a:ext cx="1762125" cy="800100"/>
                        </a:xfrm>
                        <a:prstGeom prst="rect">
                          <a:avLst/>
                        </a:prstGeom>
                      </pic:spPr>
                    </pic:pic>
                  </a:graphicData>
                </a:graphic>
              </wp:inline>
            </w:drawing>
          </w:r>
        </w:p>
      </w:tc>
      <w:tc>
        <w:tcPr>
          <w:tcW w:w="3005" w:type="dxa"/>
          <w:tcMar/>
        </w:tcPr>
        <w:p w:rsidR="60A7790F" w:rsidP="60A7790F" w:rsidRDefault="60A7790F" w14:paraId="3443C743" w14:textId="6E90A495">
          <w:pPr>
            <w:pStyle w:val="Header"/>
            <w:bidi w:val="0"/>
            <w:ind w:right="-115"/>
            <w:jc w:val="right"/>
          </w:pPr>
        </w:p>
      </w:tc>
    </w:tr>
  </w:tbl>
  <w:p w:rsidR="60A7790F" w:rsidP="60A7790F" w:rsidRDefault="60A7790F" w14:paraId="6C8E14AB" w14:textId="71C10F9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A4D74F"/>
    <w:rsid w:val="0033A0BC"/>
    <w:rsid w:val="02AFCD2F"/>
    <w:rsid w:val="0F60588A"/>
    <w:rsid w:val="28CBA849"/>
    <w:rsid w:val="300DE5F1"/>
    <w:rsid w:val="336F4C4A"/>
    <w:rsid w:val="35BB179F"/>
    <w:rsid w:val="3682A65E"/>
    <w:rsid w:val="4ADFB493"/>
    <w:rsid w:val="4DA4D74F"/>
    <w:rsid w:val="51EE88A6"/>
    <w:rsid w:val="5F0BA8AE"/>
    <w:rsid w:val="60A7790F"/>
    <w:rsid w:val="67C8029C"/>
    <w:rsid w:val="6C7688F0"/>
    <w:rsid w:val="73B98820"/>
    <w:rsid w:val="7E400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54DC"/>
  <w15:chartTrackingRefBased/>
  <w15:docId w15:val="{1057DAF3-8E81-45A3-B451-7B874B7EAA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bout.glovoapp.com/en/" TargetMode="External" Id="R4c7fb7901c4a4076" /><Relationship Type="http://schemas.openxmlformats.org/officeDocument/2006/relationships/header" Target="header.xml" Id="R744efca2b5ed4593" /><Relationship Type="http://schemas.openxmlformats.org/officeDocument/2006/relationships/footer" Target="footer.xml" Id="R0e4d54059c4547b6" /></Relationships>
</file>

<file path=word/_rels/footer.xml.rels>&#65279;<?xml version="1.0" encoding="utf-8"?><Relationships xmlns="http://schemas.openxmlformats.org/package/2006/relationships"><Relationship Type="http://schemas.openxmlformats.org/officeDocument/2006/relationships/hyperlink" Target="mailto:aneta.szerszeniewska@38pr.pl" TargetMode="External" Id="Racc6377328294f32" /></Relationships>
</file>

<file path=word/_rels/header.xml.rels>&#65279;<?xml version="1.0" encoding="utf-8"?><Relationships xmlns="http://schemas.openxmlformats.org/package/2006/relationships"><Relationship Type="http://schemas.openxmlformats.org/officeDocument/2006/relationships/image" Target="/media/image.png" Id="R8bfc50b795e841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2023-06-06T08:40:54.0773357Z</dcterms:created>
  <dcterms:modified xsi:type="dcterms:W3CDTF">2023-06-06T09:06:27.5792162Z</dcterms:modified>
  <dc:creator>Staniszewska, Agata</dc:creator>
  <lastModifiedBy>Szerszeniewska, Aneta</lastModifiedBy>
</coreProperties>
</file>